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727A" w14:textId="77777777" w:rsidR="005A5371" w:rsidRPr="00943FFA" w:rsidRDefault="005A5371" w:rsidP="00943FFA">
      <w:pPr>
        <w:pStyle w:val="Title"/>
      </w:pPr>
    </w:p>
    <w:p w14:paraId="59476D4A" w14:textId="77777777" w:rsidR="005A5371" w:rsidRPr="00943FFA" w:rsidRDefault="00000000" w:rsidP="00943FFA">
      <w:pPr>
        <w:pStyle w:val="Title"/>
      </w:pPr>
      <w:r w:rsidRPr="00943FFA">
        <w:t>Support to Study Referral Form</w:t>
      </w:r>
    </w:p>
    <w:p w14:paraId="243887DA" w14:textId="77777777" w:rsidR="005A5371" w:rsidRPr="00943FFA" w:rsidRDefault="005A5371" w:rsidP="00943FFA"/>
    <w:p w14:paraId="27C0731D" w14:textId="1EC9CFF2" w:rsidR="005A5371" w:rsidRPr="00943FFA" w:rsidRDefault="00000000" w:rsidP="00943FFA">
      <w:r w:rsidRPr="00943FFA">
        <w:t xml:space="preserve">Please submit completed form and supporting documents to the Academic Registrar. </w:t>
      </w:r>
      <w:hyperlink r:id="rId9" w:history="1">
        <w:r w:rsidRPr="00E60B89">
          <w:rPr>
            <w:rStyle w:val="Hyperlink"/>
          </w:rPr>
          <w:t>Student Support and Development</w:t>
        </w:r>
      </w:hyperlink>
      <w:r w:rsidRPr="00943FFA">
        <w:t xml:space="preserve"> is available to offer advice and support to students of concern. For additional information regarding the associated policy and procedure, please see the </w:t>
      </w:r>
      <w:hyperlink r:id="rId10">
        <w:r w:rsidRPr="00943FFA">
          <w:rPr>
            <w:rStyle w:val="Hyperlink"/>
          </w:rPr>
          <w:t>Support to Study Policy</w:t>
        </w:r>
      </w:hyperlink>
      <w:r w:rsidRPr="00943FFA">
        <w:t>.</w:t>
      </w:r>
    </w:p>
    <w:p w14:paraId="1D0CECDD" w14:textId="77777777" w:rsidR="005A5371" w:rsidRPr="00E60B89" w:rsidRDefault="005A5371" w:rsidP="00E60B89">
      <w:bookmarkStart w:id="0" w:name="_heading=h.gjdgxs" w:colFirst="0" w:colLast="0"/>
      <w:bookmarkEnd w:id="0"/>
    </w:p>
    <w:tbl>
      <w:tblPr>
        <w:tblStyle w:val="a7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2628"/>
        <w:gridCol w:w="1190"/>
        <w:gridCol w:w="2237"/>
      </w:tblGrid>
      <w:tr w:rsidR="005A5371" w14:paraId="37D12582" w14:textId="77777777" w:rsidTr="00E60B89">
        <w:tc>
          <w:tcPr>
            <w:tcW w:w="9010" w:type="dxa"/>
            <w:gridSpan w:val="4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9F26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Student Information</w:t>
            </w:r>
          </w:p>
        </w:tc>
      </w:tr>
      <w:tr w:rsidR="005A5371" w14:paraId="6E0BAD80" w14:textId="77777777" w:rsidTr="00E60B89">
        <w:tc>
          <w:tcPr>
            <w:tcW w:w="29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8C89C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Student ID Number</w:t>
            </w:r>
          </w:p>
        </w:tc>
        <w:tc>
          <w:tcPr>
            <w:tcW w:w="60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50774" w14:textId="77777777" w:rsidR="005A5371" w:rsidRDefault="005A5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  <w:tr w:rsidR="005A5371" w14:paraId="362CA330" w14:textId="77777777" w:rsidTr="00E60B89">
        <w:tc>
          <w:tcPr>
            <w:tcW w:w="29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C08D3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First and Middle Names</w:t>
            </w:r>
          </w:p>
        </w:tc>
        <w:tc>
          <w:tcPr>
            <w:tcW w:w="2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B741F" w14:textId="77777777" w:rsidR="005A5371" w:rsidRDefault="005A5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  <w:tc>
          <w:tcPr>
            <w:tcW w:w="11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2B191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Surname</w:t>
            </w:r>
          </w:p>
        </w:tc>
        <w:tc>
          <w:tcPr>
            <w:tcW w:w="2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2B528" w14:textId="77777777" w:rsidR="005A5371" w:rsidRDefault="005A5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  <w:tr w:rsidR="005A5371" w14:paraId="4A387D05" w14:textId="77777777" w:rsidTr="00E60B89">
        <w:tc>
          <w:tcPr>
            <w:tcW w:w="29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D323D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University Email Address</w:t>
            </w:r>
          </w:p>
        </w:tc>
        <w:tc>
          <w:tcPr>
            <w:tcW w:w="60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D4B25" w14:textId="77777777" w:rsidR="005A5371" w:rsidRDefault="005A5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  <w:tr w:rsidR="005A5371" w14:paraId="1436FF0F" w14:textId="77777777" w:rsidTr="00E60B89">
        <w:tc>
          <w:tcPr>
            <w:tcW w:w="29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0F398" w14:textId="20017EFD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Current </w:t>
            </w:r>
            <w:proofErr w:type="spellStart"/>
            <w:r w:rsidR="00272A55">
              <w:rPr>
                <w:rFonts w:eastAsia="Arial" w:cs="Arial"/>
                <w:color w:val="000000"/>
              </w:rPr>
              <w:t>P</w:t>
            </w:r>
            <w:r>
              <w:rPr>
                <w:rFonts w:eastAsia="Arial" w:cs="Arial"/>
                <w:color w:val="000000"/>
              </w:rPr>
              <w:t>rogramme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60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E09B4" w14:textId="3EF60AD0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[e.g. BA History; </w:t>
            </w:r>
            <w:proofErr w:type="gramStart"/>
            <w:r>
              <w:rPr>
                <w:rFonts w:eastAsia="Arial" w:cs="Arial"/>
                <w:color w:val="000000"/>
              </w:rPr>
              <w:t>LL.B</w:t>
            </w:r>
            <w:proofErr w:type="gramEnd"/>
            <w:r>
              <w:rPr>
                <w:rFonts w:eastAsia="Arial" w:cs="Arial"/>
                <w:color w:val="000000"/>
              </w:rPr>
              <w:t xml:space="preserve"> Law]</w:t>
            </w:r>
          </w:p>
        </w:tc>
      </w:tr>
    </w:tbl>
    <w:p w14:paraId="1CE38C90" w14:textId="77777777" w:rsidR="005A5371" w:rsidRPr="00E60B89" w:rsidRDefault="005A5371" w:rsidP="00E60B89"/>
    <w:p w14:paraId="609426EF" w14:textId="77777777" w:rsidR="005A5371" w:rsidRPr="00E60B89" w:rsidRDefault="00000000" w:rsidP="00E60B89">
      <w:pPr>
        <w:pStyle w:val="Heading2"/>
      </w:pPr>
      <w:r w:rsidRPr="00E60B89">
        <w:t>Reason For Referral</w:t>
      </w:r>
    </w:p>
    <w:p w14:paraId="2EA688A0" w14:textId="77777777" w:rsidR="005A5371" w:rsidRPr="00E60B89" w:rsidRDefault="00000000" w:rsidP="00E60B89">
      <w:pPr>
        <w:rPr>
          <w:i/>
          <w:iCs/>
        </w:rPr>
      </w:pPr>
      <w:r w:rsidRPr="00E60B89">
        <w:rPr>
          <w:i/>
          <w:iCs/>
        </w:rPr>
        <w:t>(please tick)</w:t>
      </w:r>
    </w:p>
    <w:p w14:paraId="45D427E2" w14:textId="77D720DF" w:rsidR="005A5371" w:rsidRDefault="00E60B89" w:rsidP="00E60B8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000000">
        <w:t>The above named student has not agreed and/or engaged with the support plans at Stage 1.</w:t>
      </w:r>
    </w:p>
    <w:p w14:paraId="770AE70F" w14:textId="49B675EF" w:rsidR="005A5371" w:rsidRDefault="00E60B89" w:rsidP="00E60B89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="00000000">
        <w:t>The above named</w:t>
      </w:r>
      <w:r>
        <w:t xml:space="preserve"> </w:t>
      </w:r>
      <w:r w:rsidR="00000000">
        <w:t>student’s wellbeing is so poor continuation at Stage 1 is no longer appropriate.</w:t>
      </w:r>
    </w:p>
    <w:p w14:paraId="784F221B" w14:textId="160F70FB" w:rsidR="005A5371" w:rsidRDefault="00E60B89" w:rsidP="00E60B89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="00000000">
        <w:t>The above named student is being referred directly to Stage 2: Formal Procedure</w:t>
      </w:r>
    </w:p>
    <w:p w14:paraId="273CC719" w14:textId="77777777" w:rsidR="00E60B89" w:rsidRPr="00E60B89" w:rsidRDefault="00E60B89" w:rsidP="00E60B89"/>
    <w:tbl>
      <w:tblPr>
        <w:tblStyle w:val="a8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5A5371" w:rsidRPr="00E60B89" w14:paraId="38BB0D68" w14:textId="77777777" w:rsidTr="00E1553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C6929" w14:textId="286820EA" w:rsidR="005A5371" w:rsidRPr="00E60B89" w:rsidRDefault="00000000" w:rsidP="00E60B89">
            <w:pPr>
              <w:pStyle w:val="TableStylewithSingleSpacing"/>
              <w:rPr>
                <w:b/>
                <w:bCs/>
              </w:rPr>
            </w:pPr>
            <w:r w:rsidRPr="00E60B89">
              <w:rPr>
                <w:b/>
                <w:bCs/>
              </w:rPr>
              <w:t>Summary of Concerns</w:t>
            </w:r>
          </w:p>
        </w:tc>
      </w:tr>
      <w:tr w:rsidR="005A5371" w14:paraId="12DE71ED" w14:textId="77777777" w:rsidTr="00E15535">
        <w:tc>
          <w:tcPr>
            <w:tcW w:w="906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E1B81" w14:textId="0FBF3DA2" w:rsidR="005A5371" w:rsidRDefault="00000000" w:rsidP="00E60B89">
            <w:pPr>
              <w:pStyle w:val="TableStylewithSingleSpacing"/>
              <w:rPr>
                <w:i/>
              </w:rPr>
            </w:pPr>
            <w:r>
              <w:rPr>
                <w:i/>
              </w:rPr>
              <w:t>Please provide a summary of the concerns regarding the student. This should include specific examples of actions/</w:t>
            </w:r>
            <w:proofErr w:type="spellStart"/>
            <w:r>
              <w:rPr>
                <w:i/>
              </w:rPr>
              <w:t>behaviours</w:t>
            </w:r>
            <w:proofErr w:type="spellEnd"/>
            <w:r>
              <w:rPr>
                <w:i/>
              </w:rPr>
              <w:t xml:space="preserve"> giving rise to the concern. If relevant provide date, time and location of any incidents giving rise to concern</w:t>
            </w:r>
            <w:r w:rsidR="00E15535">
              <w:rPr>
                <w:i/>
              </w:rPr>
              <w:t>.</w:t>
            </w:r>
          </w:p>
          <w:p w14:paraId="01722412" w14:textId="77777777" w:rsidR="005A5371" w:rsidRDefault="005A5371" w:rsidP="00E60B89">
            <w:pPr>
              <w:pStyle w:val="TableStylewithSingleSpacing"/>
            </w:pPr>
          </w:p>
        </w:tc>
      </w:tr>
    </w:tbl>
    <w:p w14:paraId="7AC54B17" w14:textId="1008B790" w:rsidR="005A5371" w:rsidRDefault="005A53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</w:rPr>
      </w:pPr>
    </w:p>
    <w:tbl>
      <w:tblPr>
        <w:tblStyle w:val="a9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8147"/>
      </w:tblGrid>
      <w:tr w:rsidR="005A5371" w:rsidRPr="00E15535" w14:paraId="62AC23E4" w14:textId="77777777" w:rsidTr="00E15535">
        <w:trPr>
          <w:trHeight w:val="440"/>
        </w:trPr>
        <w:tc>
          <w:tcPr>
            <w:tcW w:w="9062" w:type="dxa"/>
            <w:gridSpan w:val="2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EAD52" w14:textId="775896E6" w:rsidR="005A5371" w:rsidRPr="00E15535" w:rsidRDefault="00000000" w:rsidP="00E15535">
            <w:pPr>
              <w:spacing w:line="240" w:lineRule="auto"/>
              <w:rPr>
                <w:b/>
                <w:bCs/>
              </w:rPr>
            </w:pPr>
            <w:r w:rsidRPr="00E15535">
              <w:rPr>
                <w:b/>
                <w:bCs/>
              </w:rPr>
              <w:lastRenderedPageBreak/>
              <w:t>Supporting Evidence</w:t>
            </w:r>
            <w:r w:rsidR="00E15535" w:rsidRPr="00E15535">
              <w:rPr>
                <w:b/>
                <w:bCs/>
                <w:vertAlign w:val="superscript"/>
              </w:rPr>
              <w:footnoteReference w:id="1"/>
            </w:r>
          </w:p>
        </w:tc>
      </w:tr>
      <w:tr w:rsidR="005A5371" w:rsidRPr="00E15535" w14:paraId="141486E4" w14:textId="77777777" w:rsidTr="00E15535">
        <w:tc>
          <w:tcPr>
            <w:tcW w:w="9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9BA79" w14:textId="7473EB3E" w:rsidR="005A5371" w:rsidRPr="00E15535" w:rsidRDefault="00000000" w:rsidP="00E15535">
            <w:pPr>
              <w:spacing w:line="240" w:lineRule="auto"/>
            </w:pPr>
            <w:r w:rsidRPr="00E15535">
              <w:t>1</w:t>
            </w:r>
          </w:p>
        </w:tc>
        <w:tc>
          <w:tcPr>
            <w:tcW w:w="81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362DD" w14:textId="7BCFF842" w:rsidR="005A5371" w:rsidRPr="00E15535" w:rsidRDefault="005A5371" w:rsidP="00E15535">
            <w:pPr>
              <w:spacing w:line="240" w:lineRule="auto"/>
            </w:pPr>
          </w:p>
        </w:tc>
      </w:tr>
      <w:tr w:rsidR="005A5371" w:rsidRPr="00E15535" w14:paraId="6D9E95FD" w14:textId="77777777" w:rsidTr="00E15535">
        <w:tc>
          <w:tcPr>
            <w:tcW w:w="9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78632" w14:textId="43453106" w:rsidR="005A5371" w:rsidRPr="00E15535" w:rsidRDefault="00000000" w:rsidP="00E15535">
            <w:pPr>
              <w:spacing w:line="240" w:lineRule="auto"/>
            </w:pPr>
            <w:r w:rsidRPr="00E15535">
              <w:t>2</w:t>
            </w:r>
          </w:p>
        </w:tc>
        <w:tc>
          <w:tcPr>
            <w:tcW w:w="81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4188C" w14:textId="519103A2" w:rsidR="005A5371" w:rsidRPr="00E15535" w:rsidRDefault="005A5371" w:rsidP="00E15535">
            <w:pPr>
              <w:spacing w:line="240" w:lineRule="auto"/>
            </w:pPr>
          </w:p>
        </w:tc>
      </w:tr>
      <w:tr w:rsidR="005A5371" w:rsidRPr="00E15535" w14:paraId="4CB1AC50" w14:textId="77777777" w:rsidTr="00E15535">
        <w:tc>
          <w:tcPr>
            <w:tcW w:w="9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CF0A9" w14:textId="38AC49FB" w:rsidR="005A5371" w:rsidRPr="00E15535" w:rsidRDefault="00000000" w:rsidP="00E15535">
            <w:pPr>
              <w:spacing w:line="240" w:lineRule="auto"/>
            </w:pPr>
            <w:r w:rsidRPr="00E15535">
              <w:t>3</w:t>
            </w:r>
          </w:p>
        </w:tc>
        <w:tc>
          <w:tcPr>
            <w:tcW w:w="81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976DC" w14:textId="646CB017" w:rsidR="005A5371" w:rsidRPr="00E15535" w:rsidRDefault="005A5371" w:rsidP="00E15535">
            <w:pPr>
              <w:spacing w:line="240" w:lineRule="auto"/>
            </w:pPr>
          </w:p>
        </w:tc>
      </w:tr>
    </w:tbl>
    <w:p w14:paraId="10F89916" w14:textId="2E7D9E87" w:rsidR="005A5371" w:rsidRPr="00E15535" w:rsidRDefault="005A5371" w:rsidP="00E15535"/>
    <w:tbl>
      <w:tblPr>
        <w:tblStyle w:val="aa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6"/>
        <w:gridCol w:w="6031"/>
      </w:tblGrid>
      <w:tr w:rsidR="005A5371" w14:paraId="5218DAD6" w14:textId="77777777" w:rsidTr="00E15535">
        <w:tc>
          <w:tcPr>
            <w:tcW w:w="9067" w:type="dxa"/>
            <w:gridSpan w:val="2"/>
            <w:tcBorders>
              <w:bottom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58EED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Declaration </w:t>
            </w:r>
          </w:p>
        </w:tc>
      </w:tr>
      <w:tr w:rsidR="005A5371" w14:paraId="6D308B5C" w14:textId="77777777" w:rsidTr="00E15535">
        <w:tc>
          <w:tcPr>
            <w:tcW w:w="3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901B30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Staff Name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FB2F1" w14:textId="77777777" w:rsidR="005A5371" w:rsidRDefault="005A5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  <w:tr w:rsidR="005A5371" w14:paraId="61FE6703" w14:textId="77777777" w:rsidTr="00E15535">
        <w:tc>
          <w:tcPr>
            <w:tcW w:w="3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F3105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Staff Signature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87C89" w14:textId="77777777" w:rsidR="005A5371" w:rsidRDefault="005A5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  <w:tr w:rsidR="005A5371" w14:paraId="0B1FADE2" w14:textId="77777777" w:rsidTr="00E15535">
        <w:tc>
          <w:tcPr>
            <w:tcW w:w="3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2D6B9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Date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461FC" w14:textId="77777777" w:rsidR="005A5371" w:rsidRDefault="005A5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</w:tbl>
    <w:p w14:paraId="6CF0BF17" w14:textId="77777777" w:rsidR="005A5371" w:rsidRPr="00E15535" w:rsidRDefault="005A5371" w:rsidP="00E15535"/>
    <w:p w14:paraId="2FBAEC59" w14:textId="77777777" w:rsidR="00272A55" w:rsidRDefault="00272A55">
      <w:pPr>
        <w:rPr>
          <w:sz w:val="36"/>
          <w:szCs w:val="36"/>
        </w:rPr>
      </w:pPr>
      <w:r>
        <w:br w:type="page"/>
      </w:r>
    </w:p>
    <w:p w14:paraId="6ADFB556" w14:textId="4F8801D3" w:rsidR="005A5371" w:rsidRPr="00E15535" w:rsidRDefault="00000000" w:rsidP="00E15535">
      <w:pPr>
        <w:pStyle w:val="Heading1"/>
      </w:pPr>
      <w:r w:rsidRPr="00E15535">
        <w:lastRenderedPageBreak/>
        <w:t>Version History</w:t>
      </w:r>
    </w:p>
    <w:tbl>
      <w:tblPr>
        <w:tblStyle w:val="ab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9"/>
        <w:gridCol w:w="1559"/>
        <w:gridCol w:w="2410"/>
        <w:gridCol w:w="1989"/>
      </w:tblGrid>
      <w:tr w:rsidR="005A5371" w14:paraId="685BB1F6" w14:textId="77777777" w:rsidTr="00272A55">
        <w:tc>
          <w:tcPr>
            <w:tcW w:w="9072" w:type="dxa"/>
            <w:gridSpan w:val="5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C984F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Title: Support to Study Referral Form</w:t>
            </w:r>
          </w:p>
          <w:p w14:paraId="1366FC6A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Approved by: The Quality Team</w:t>
            </w:r>
          </w:p>
          <w:p w14:paraId="66ABD01C" w14:textId="498ECC9C" w:rsidR="00E15535" w:rsidRDefault="00E15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Location: Academic Handbook/ Forms Library</w:t>
            </w:r>
          </w:p>
        </w:tc>
      </w:tr>
      <w:tr w:rsidR="005A5371" w14:paraId="1BD6A1CC" w14:textId="77777777" w:rsidTr="00272A55">
        <w:tc>
          <w:tcPr>
            <w:tcW w:w="1555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C72ADF" w14:textId="3DD35511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Version </w:t>
            </w:r>
            <w:r w:rsidR="00272A55">
              <w:rPr>
                <w:rFonts w:eastAsia="Arial" w:cs="Arial"/>
                <w:b/>
                <w:color w:val="000000"/>
              </w:rPr>
              <w:t>N</w:t>
            </w:r>
            <w:r>
              <w:rPr>
                <w:rFonts w:eastAsia="Arial" w:cs="Arial"/>
                <w:b/>
                <w:color w:val="000000"/>
              </w:rPr>
              <w:t>umber</w:t>
            </w:r>
          </w:p>
        </w:tc>
        <w:tc>
          <w:tcPr>
            <w:tcW w:w="1559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47432" w14:textId="34B1B38A" w:rsidR="005A5371" w:rsidRDefault="00000000" w:rsidP="00E15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Date </w:t>
            </w:r>
            <w:r w:rsidR="00272A55">
              <w:rPr>
                <w:rFonts w:eastAsia="Arial" w:cs="Arial"/>
                <w:b/>
                <w:color w:val="000000"/>
              </w:rPr>
              <w:t>A</w:t>
            </w:r>
            <w:r>
              <w:rPr>
                <w:rFonts w:eastAsia="Arial" w:cs="Arial"/>
                <w:b/>
                <w:color w:val="000000"/>
              </w:rPr>
              <w:t>pproved</w:t>
            </w:r>
          </w:p>
        </w:tc>
        <w:tc>
          <w:tcPr>
            <w:tcW w:w="1559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A6B11" w14:textId="0D2B02BD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Date </w:t>
            </w:r>
            <w:r w:rsidR="00272A55">
              <w:rPr>
                <w:rFonts w:eastAsia="Arial" w:cs="Arial"/>
                <w:b/>
                <w:color w:val="000000"/>
              </w:rPr>
              <w:t>P</w:t>
            </w:r>
            <w:r>
              <w:rPr>
                <w:rFonts w:eastAsia="Arial" w:cs="Arial"/>
                <w:b/>
                <w:color w:val="000000"/>
              </w:rPr>
              <w:t xml:space="preserve">ublished </w:t>
            </w:r>
          </w:p>
        </w:tc>
        <w:tc>
          <w:tcPr>
            <w:tcW w:w="2410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A6144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Owner </w:t>
            </w:r>
          </w:p>
        </w:tc>
        <w:tc>
          <w:tcPr>
            <w:tcW w:w="1989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22B5E" w14:textId="4DCADC53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Proposed </w:t>
            </w:r>
            <w:r w:rsidR="00272A55">
              <w:rPr>
                <w:rFonts w:eastAsia="Arial" w:cs="Arial"/>
                <w:b/>
                <w:color w:val="000000"/>
              </w:rPr>
              <w:t>N</w:t>
            </w:r>
            <w:r>
              <w:rPr>
                <w:rFonts w:eastAsia="Arial" w:cs="Arial"/>
                <w:b/>
                <w:color w:val="000000"/>
              </w:rPr>
              <w:t xml:space="preserve">ext </w:t>
            </w:r>
            <w:r w:rsidR="00272A55">
              <w:rPr>
                <w:rFonts w:eastAsia="Arial" w:cs="Arial"/>
                <w:b/>
                <w:color w:val="000000"/>
              </w:rPr>
              <w:t>R</w:t>
            </w:r>
            <w:r>
              <w:rPr>
                <w:rFonts w:eastAsia="Arial" w:cs="Arial"/>
                <w:b/>
                <w:color w:val="000000"/>
              </w:rPr>
              <w:t xml:space="preserve">eview </w:t>
            </w:r>
            <w:r w:rsidR="00272A55">
              <w:rPr>
                <w:rFonts w:eastAsia="Arial" w:cs="Arial"/>
                <w:b/>
                <w:color w:val="000000"/>
              </w:rPr>
              <w:t>D</w:t>
            </w:r>
            <w:r>
              <w:rPr>
                <w:rFonts w:eastAsia="Arial" w:cs="Arial"/>
                <w:b/>
                <w:color w:val="000000"/>
              </w:rPr>
              <w:t>ate</w:t>
            </w:r>
          </w:p>
        </w:tc>
      </w:tr>
      <w:tr w:rsidR="00E15535" w14:paraId="7C84264A" w14:textId="77777777" w:rsidTr="00272A55"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D173E" w14:textId="09BC6304" w:rsidR="00E15535" w:rsidRDefault="00E15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23.3.0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17D43" w14:textId="771108F8" w:rsidR="00E15535" w:rsidRDefault="00E15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September 2023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F6814" w14:textId="4BDC9718" w:rsidR="00E15535" w:rsidRDefault="00E15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September 2023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68A0F4" w14:textId="04708BBC" w:rsidR="00E15535" w:rsidRDefault="00E15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Head of Student Support and Development</w:t>
            </w:r>
          </w:p>
        </w:tc>
        <w:tc>
          <w:tcPr>
            <w:tcW w:w="19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39ABD" w14:textId="4C6015D9" w:rsidR="00E15535" w:rsidRDefault="00E15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May 2025</w:t>
            </w:r>
          </w:p>
        </w:tc>
      </w:tr>
      <w:tr w:rsidR="00272A55" w:rsidRPr="00272A55" w14:paraId="1DC98A75" w14:textId="77777777" w:rsidTr="009130FD">
        <w:tc>
          <w:tcPr>
            <w:tcW w:w="907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DD9CD" w14:textId="6244C417" w:rsidR="00272A55" w:rsidRPr="00272A55" w:rsidRDefault="0027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color w:val="000000"/>
              </w:rPr>
            </w:pPr>
            <w:r w:rsidRPr="00272A55">
              <w:rPr>
                <w:i/>
                <w:iCs/>
                <w:color w:val="000000"/>
              </w:rPr>
              <w:t>Version numbering system revised March 2023</w:t>
            </w:r>
          </w:p>
        </w:tc>
      </w:tr>
      <w:tr w:rsidR="005A5371" w14:paraId="4ABDF5B9" w14:textId="77777777" w:rsidTr="00272A55"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9D120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86D13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August 2022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D516F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August 2022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9FFDE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Head of Student Support and Development</w:t>
            </w:r>
          </w:p>
        </w:tc>
        <w:tc>
          <w:tcPr>
            <w:tcW w:w="19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9BABF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May 2025</w:t>
            </w:r>
          </w:p>
        </w:tc>
      </w:tr>
      <w:tr w:rsidR="005A5371" w14:paraId="725FD494" w14:textId="77777777" w:rsidTr="00272A55"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886DB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1.0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A78CB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December 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8D98B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December 2019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E5C26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Registrar </w:t>
            </w:r>
          </w:p>
        </w:tc>
        <w:tc>
          <w:tcPr>
            <w:tcW w:w="19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1EF8D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September 2020</w:t>
            </w:r>
          </w:p>
        </w:tc>
      </w:tr>
      <w:tr w:rsidR="005A5371" w14:paraId="660D23FF" w14:textId="77777777" w:rsidTr="00272A55">
        <w:trPr>
          <w:trHeight w:val="241"/>
        </w:trPr>
        <w:tc>
          <w:tcPr>
            <w:tcW w:w="9072" w:type="dxa"/>
            <w:gridSpan w:val="5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B223B" w14:textId="77777777" w:rsidR="005A5371" w:rsidRDefault="005A5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  <w:tr w:rsidR="005A5371" w14:paraId="584E86E1" w14:textId="77777777" w:rsidTr="00272A55"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AE36D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highlight w:val="yellow"/>
              </w:rPr>
            </w:pPr>
            <w:r>
              <w:rPr>
                <w:rFonts w:eastAsia="Arial" w:cs="Arial"/>
                <w:color w:val="000000"/>
              </w:rPr>
              <w:t>Referenced documents</w:t>
            </w:r>
          </w:p>
        </w:tc>
        <w:tc>
          <w:tcPr>
            <w:tcW w:w="751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394C2" w14:textId="10976DE0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Support to Study Policy</w:t>
            </w:r>
            <w:r w:rsidR="00E15535">
              <w:rPr>
                <w:rFonts w:eastAsia="Arial" w:cs="Arial"/>
                <w:color w:val="000000"/>
              </w:rPr>
              <w:t>.</w:t>
            </w:r>
          </w:p>
        </w:tc>
      </w:tr>
      <w:tr w:rsidR="005A5371" w14:paraId="085FB50E" w14:textId="77777777" w:rsidTr="00272A55"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94C9D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External Reference Point(s)</w:t>
            </w:r>
          </w:p>
        </w:tc>
        <w:tc>
          <w:tcPr>
            <w:tcW w:w="751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D0BF0" w14:textId="77777777" w:rsidR="005A5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UK Quality Code Theme: Enabling Student Achievement; Learning and Teaching</w:t>
            </w:r>
          </w:p>
        </w:tc>
      </w:tr>
    </w:tbl>
    <w:p w14:paraId="5AB19CC5" w14:textId="77777777" w:rsidR="005A5371" w:rsidRDefault="005A5371"/>
    <w:sectPr w:rsidR="005A5371">
      <w:headerReference w:type="default" r:id="rId11"/>
      <w:footerReference w:type="default" r:id="rId12"/>
      <w:headerReference w:type="first" r:id="rId13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CBDE" w14:textId="77777777" w:rsidR="00107814" w:rsidRDefault="00107814">
      <w:pPr>
        <w:spacing w:after="0" w:line="240" w:lineRule="auto"/>
      </w:pPr>
      <w:r>
        <w:separator/>
      </w:r>
    </w:p>
  </w:endnote>
  <w:endnote w:type="continuationSeparator" w:id="0">
    <w:p w14:paraId="597FFC6B" w14:textId="77777777" w:rsidR="00107814" w:rsidRDefault="0010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notTrueType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0C34" w14:textId="77777777" w:rsidR="005A53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eastAsia="Arial" w:cs="Arial"/>
        <w:color w:val="000000"/>
      </w:rPr>
    </w:pP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>
      <w:rPr>
        <w:rFonts w:eastAsia="Arial" w:cs="Arial"/>
        <w:color w:val="000000"/>
      </w:rPr>
      <w:fldChar w:fldCharType="separate"/>
    </w:r>
    <w:r w:rsidR="00E8026C">
      <w:rPr>
        <w:rFonts w:eastAsia="Arial" w:cs="Arial"/>
        <w:noProof/>
        <w:color w:val="000000"/>
      </w:rPr>
      <w:t>2</w:t>
    </w:r>
    <w:r>
      <w:rPr>
        <w:rFonts w:eastAsia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80DC" w14:textId="77777777" w:rsidR="00107814" w:rsidRDefault="00107814">
      <w:pPr>
        <w:spacing w:after="0" w:line="240" w:lineRule="auto"/>
      </w:pPr>
      <w:r>
        <w:separator/>
      </w:r>
    </w:p>
  </w:footnote>
  <w:footnote w:type="continuationSeparator" w:id="0">
    <w:p w14:paraId="1A1A8104" w14:textId="77777777" w:rsidR="00107814" w:rsidRDefault="00107814">
      <w:pPr>
        <w:spacing w:after="0" w:line="240" w:lineRule="auto"/>
      </w:pPr>
      <w:r>
        <w:continuationSeparator/>
      </w:r>
    </w:p>
  </w:footnote>
  <w:footnote w:id="1">
    <w:p w14:paraId="1CA1FD7A" w14:textId="63F612F3" w:rsidR="00E15535" w:rsidRDefault="00E155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Arial" w:cs="Arial"/>
          <w:color w:val="000000"/>
        </w:rPr>
        <w:t>Supporting documents may include reports, support plans, attendance registers, medical notes, emails (</w:t>
      </w:r>
      <w:r>
        <w:rPr>
          <w:rFonts w:eastAsia="Arial" w:cs="Arial"/>
          <w:color w:val="000000"/>
        </w:rPr>
        <w:t>PDF</w:t>
      </w:r>
      <w:r>
        <w:rPr>
          <w:rFonts w:eastAsia="Arial" w:cs="Arial"/>
          <w:color w:val="000000"/>
        </w:rPr>
        <w:t xml:space="preserve"> form</w:t>
      </w:r>
      <w:r>
        <w:rPr>
          <w:rFonts w:eastAsia="Arial" w:cs="Arial"/>
          <w:color w:val="000000"/>
        </w:rPr>
        <w:t>at</w:t>
      </w:r>
      <w:r>
        <w:rPr>
          <w:rFonts w:eastAsia="Arial" w:cs="Arial"/>
          <w:color w:val="000000"/>
        </w:rPr>
        <w:t>). Please ensure all documents are checked for GDPR compliance prior to appending.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CFF5" w14:textId="77777777" w:rsidR="005A5371" w:rsidRDefault="00000000" w:rsidP="00E60B89">
    <w:pPr>
      <w:pStyle w:val="Header"/>
    </w:pPr>
    <w:r>
      <w:t>Support to Study Referral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53EF" w14:textId="7EBA4160" w:rsidR="005A5371" w:rsidRDefault="00943FFA" w:rsidP="00943FFA">
    <w:pPr>
      <w:tabs>
        <w:tab w:val="left" w:pos="5149"/>
      </w:tabs>
      <w:ind w:hanging="709"/>
    </w:pPr>
    <w:r w:rsidRPr="00574407">
      <w:rPr>
        <w:noProof/>
      </w:rPr>
      <w:drawing>
        <wp:inline distT="0" distB="0" distL="0" distR="0" wp14:anchorId="45F94487" wp14:editId="06C6C42A">
          <wp:extent cx="2314800" cy="658800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9ADD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CB44B92"/>
    <w:multiLevelType w:val="multilevel"/>
    <w:tmpl w:val="DA22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3E15CFD"/>
    <w:multiLevelType w:val="multilevel"/>
    <w:tmpl w:val="31FE6AC4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977527">
    <w:abstractNumId w:val="10"/>
  </w:num>
  <w:num w:numId="2" w16cid:durableId="1040980380">
    <w:abstractNumId w:val="6"/>
  </w:num>
  <w:num w:numId="3" w16cid:durableId="9656209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8843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90314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87171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88068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83704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41059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7543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4144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3031439">
    <w:abstractNumId w:val="1"/>
  </w:num>
  <w:num w:numId="13" w16cid:durableId="247814119">
    <w:abstractNumId w:val="12"/>
  </w:num>
  <w:num w:numId="14" w16cid:durableId="318849817">
    <w:abstractNumId w:val="5"/>
  </w:num>
  <w:num w:numId="15" w16cid:durableId="1645350505">
    <w:abstractNumId w:val="9"/>
  </w:num>
  <w:num w:numId="16" w16cid:durableId="68694522">
    <w:abstractNumId w:val="4"/>
  </w:num>
  <w:num w:numId="17" w16cid:durableId="164328279">
    <w:abstractNumId w:val="3"/>
  </w:num>
  <w:num w:numId="18" w16cid:durableId="364792793">
    <w:abstractNumId w:val="11"/>
  </w:num>
  <w:num w:numId="19" w16cid:durableId="1524323324">
    <w:abstractNumId w:val="0"/>
  </w:num>
  <w:num w:numId="20" w16cid:durableId="1088965650">
    <w:abstractNumId w:val="0"/>
  </w:num>
  <w:num w:numId="21" w16cid:durableId="936982011">
    <w:abstractNumId w:val="8"/>
  </w:num>
  <w:num w:numId="22" w16cid:durableId="256448298">
    <w:abstractNumId w:val="2"/>
  </w:num>
  <w:num w:numId="23" w16cid:durableId="1827823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71"/>
    <w:rsid w:val="00107814"/>
    <w:rsid w:val="00272A55"/>
    <w:rsid w:val="005A5371"/>
    <w:rsid w:val="00943FFA"/>
    <w:rsid w:val="00E15535"/>
    <w:rsid w:val="00E60B89"/>
    <w:rsid w:val="00E8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5AA0B"/>
  <w15:docId w15:val="{0923219B-0F03-D542-9F8C-77BB53B4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FFA"/>
    <w:rPr>
      <w:rFonts w:eastAsia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FFA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FFA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FFA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FF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FFA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F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943F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43FFA"/>
  </w:style>
  <w:style w:type="numbering" w:customStyle="1" w:styleId="Bullets">
    <w:name w:val="Bullets"/>
    <w:basedOn w:val="NoList"/>
    <w:uiPriority w:val="99"/>
    <w:rsid w:val="00943FFA"/>
    <w:pPr>
      <w:numPr>
        <w:numId w:val="12"/>
      </w:numPr>
    </w:pPr>
  </w:style>
  <w:style w:type="numbering" w:customStyle="1" w:styleId="CurrentList1">
    <w:name w:val="Current List1"/>
    <w:uiPriority w:val="99"/>
    <w:rsid w:val="00943FFA"/>
    <w:pPr>
      <w:numPr>
        <w:numId w:val="13"/>
      </w:numPr>
    </w:pPr>
  </w:style>
  <w:style w:type="numbering" w:customStyle="1" w:styleId="CurrentList2">
    <w:name w:val="Current List2"/>
    <w:uiPriority w:val="99"/>
    <w:rsid w:val="00943FFA"/>
    <w:pPr>
      <w:numPr>
        <w:numId w:val="14"/>
      </w:numPr>
    </w:pPr>
  </w:style>
  <w:style w:type="numbering" w:customStyle="1" w:styleId="CurrentList3">
    <w:name w:val="Current List3"/>
    <w:uiPriority w:val="99"/>
    <w:rsid w:val="00943FFA"/>
    <w:pPr>
      <w:numPr>
        <w:numId w:val="15"/>
      </w:numPr>
    </w:pPr>
  </w:style>
  <w:style w:type="numbering" w:customStyle="1" w:styleId="CurrentList4">
    <w:name w:val="Current List4"/>
    <w:uiPriority w:val="99"/>
    <w:rsid w:val="00943FFA"/>
    <w:pPr>
      <w:numPr>
        <w:numId w:val="16"/>
      </w:numPr>
    </w:pPr>
  </w:style>
  <w:style w:type="character" w:customStyle="1" w:styleId="Heading1Char">
    <w:name w:val="Heading 1 Char"/>
    <w:link w:val="Heading1"/>
    <w:uiPriority w:val="9"/>
    <w:rsid w:val="00A37C38"/>
    <w:rPr>
      <w:rFonts w:eastAsia="Calibri" w:cs="Calibri"/>
      <w:sz w:val="36"/>
      <w:szCs w:val="36"/>
    </w:rPr>
  </w:style>
  <w:style w:type="numbering" w:customStyle="1" w:styleId="CurrentList5">
    <w:name w:val="Current List5"/>
    <w:uiPriority w:val="99"/>
    <w:rsid w:val="00943FFA"/>
    <w:pPr>
      <w:numPr>
        <w:numId w:val="17"/>
      </w:numPr>
    </w:pPr>
  </w:style>
  <w:style w:type="numbering" w:customStyle="1" w:styleId="CurrentList6">
    <w:name w:val="Current List6"/>
    <w:uiPriority w:val="99"/>
    <w:rsid w:val="00943FFA"/>
    <w:pPr>
      <w:numPr>
        <w:numId w:val="1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43FF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FFA"/>
    <w:pPr>
      <w:tabs>
        <w:tab w:val="center" w:pos="4513"/>
        <w:tab w:val="right" w:pos="9026"/>
      </w:tabs>
      <w:jc w:val="right"/>
    </w:pPr>
  </w:style>
  <w:style w:type="character" w:customStyle="1" w:styleId="Heading2Char">
    <w:name w:val="Heading 2 Char"/>
    <w:link w:val="Heading2"/>
    <w:uiPriority w:val="9"/>
    <w:rsid w:val="009B6760"/>
    <w:rPr>
      <w:rFonts w:eastAsia="Calibri" w:cs="Calibri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43FFA"/>
    <w:rPr>
      <w:rFonts w:eastAsia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943FF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43F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FFA"/>
    <w:rPr>
      <w:rFonts w:eastAsia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3FFA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943FFA"/>
    <w:rPr>
      <w:rFonts w:eastAsia="Calibri" w:cs="Calibri"/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qFormat/>
    <w:rsid w:val="00943FFA"/>
    <w:rPr>
      <w:color w:val="0000FF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222"/>
    <w:rPr>
      <w:rFonts w:eastAsia="Calibri" w:cs="Calibri"/>
      <w:b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222"/>
    <w:rPr>
      <w:rFonts w:eastAsia="Calibri" w:cs="Calibri"/>
      <w:b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943FFA"/>
    <w:pPr>
      <w:numPr>
        <w:numId w:val="20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943FFA"/>
    <w:pPr>
      <w:numPr>
        <w:numId w:val="21"/>
      </w:numPr>
    </w:pPr>
  </w:style>
  <w:style w:type="paragraph" w:customStyle="1" w:styleId="MultilevelBulletList1">
    <w:name w:val="Multilevel Bullet List 1"/>
    <w:basedOn w:val="MultilevelList"/>
    <w:autoRedefine/>
    <w:qFormat/>
    <w:rsid w:val="00943FFA"/>
    <w:pPr>
      <w:numPr>
        <w:numId w:val="22"/>
      </w:numPr>
    </w:pPr>
  </w:style>
  <w:style w:type="paragraph" w:styleId="NormalWeb">
    <w:name w:val="Normal (Web)"/>
    <w:basedOn w:val="Normal"/>
    <w:uiPriority w:val="99"/>
    <w:semiHidden/>
    <w:unhideWhenUsed/>
    <w:rsid w:val="00943F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43FFA"/>
  </w:style>
  <w:style w:type="character" w:customStyle="1" w:styleId="Heading3Char">
    <w:name w:val="Heading 3 Char"/>
    <w:link w:val="Heading3"/>
    <w:uiPriority w:val="9"/>
    <w:rsid w:val="00FE0066"/>
    <w:rPr>
      <w:rFonts w:eastAsia="Calibri" w:cs="Calibri"/>
      <w:sz w:val="28"/>
      <w:szCs w:val="28"/>
    </w:rPr>
  </w:style>
  <w:style w:type="numbering" w:customStyle="1" w:styleId="StandardBulletList">
    <w:name w:val="Standard Bullet List"/>
    <w:basedOn w:val="NoList"/>
    <w:uiPriority w:val="99"/>
    <w:rsid w:val="00943FFA"/>
    <w:pPr>
      <w:numPr>
        <w:numId w:val="23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943FFA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43FFA"/>
    <w:rPr>
      <w:rFonts w:eastAsia="Georgia" w:cs="Georgia"/>
      <w:i/>
      <w:color w:val="666666"/>
      <w:sz w:val="36"/>
      <w:szCs w:val="36"/>
    </w:rPr>
  </w:style>
  <w:style w:type="paragraph" w:customStyle="1" w:styleId="TableStylewithSingleSpacing">
    <w:name w:val="Table Style with Single Spacing"/>
    <w:basedOn w:val="Normal"/>
    <w:qFormat/>
    <w:rsid w:val="00943FFA"/>
    <w:pPr>
      <w:spacing w:line="240" w:lineRule="auto"/>
    </w:pPr>
  </w:style>
  <w:style w:type="paragraph" w:styleId="Revision">
    <w:name w:val="Revision"/>
    <w:hidden/>
    <w:uiPriority w:val="71"/>
    <w:unhideWhenUsed/>
    <w:rsid w:val="00F30D7E"/>
    <w:rPr>
      <w:rFonts w:ascii="Verdana" w:hAnsi="Verdana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643"/>
    <w:rPr>
      <w:rFonts w:eastAsia="Calibri" w:cs="Calibr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943FFA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43FFA"/>
    <w:rPr>
      <w:rFonts w:eastAsia="Calibri" w:cs="Calibri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943F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43F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43FFA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943FFA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hlondon.ac.uk/nch-general/" TargetMode="External"/><Relationship Id="rId4" Type="http://schemas.openxmlformats.org/officeDocument/2006/relationships/styles" Target="styles.xml"/><Relationship Id="rId9" Type="http://schemas.openxmlformats.org/officeDocument/2006/relationships/hyperlink" Target="mailto:student.support@nulondon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eWJ1SbIS5nQpEdhEEtvwGuP4iA==">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FEA4E5-3FD6-F045-801A-1B4C24B9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Longhurst</dc:creator>
  <cp:lastModifiedBy>Natalie Mitchell</cp:lastModifiedBy>
  <cp:revision>4</cp:revision>
  <dcterms:created xsi:type="dcterms:W3CDTF">2023-09-06T10:48:00Z</dcterms:created>
  <dcterms:modified xsi:type="dcterms:W3CDTF">2023-09-06T12:14:00Z</dcterms:modified>
</cp:coreProperties>
</file>